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31A" w14:textId="4DEA5674" w:rsidR="000E2ADE" w:rsidRDefault="00000000">
      <w:pPr>
        <w:jc w:val="center"/>
        <w:rPr>
          <w:rFonts w:ascii="Lato" w:eastAsia="Lato" w:hAnsi="Lato" w:cs="Lato"/>
          <w:b/>
          <w:sz w:val="32"/>
          <w:szCs w:val="32"/>
        </w:rPr>
      </w:pPr>
      <w:r>
        <w:rPr>
          <w:rFonts w:ascii="Lato" w:eastAsia="Lato" w:hAnsi="Lato" w:cs="Lato"/>
          <w:b/>
          <w:sz w:val="32"/>
          <w:szCs w:val="32"/>
        </w:rPr>
        <w:t>SkillsUSA Georgia Region Championship 202</w:t>
      </w:r>
      <w:r w:rsidR="008A6A92">
        <w:rPr>
          <w:rFonts w:ascii="Lato" w:eastAsia="Lato" w:hAnsi="Lato" w:cs="Lato"/>
          <w:b/>
          <w:sz w:val="32"/>
          <w:szCs w:val="32"/>
        </w:rPr>
        <w:t>3</w:t>
      </w:r>
    </w:p>
    <w:p w14:paraId="628A5533" w14:textId="77777777" w:rsidR="000E2ADE" w:rsidRDefault="000E2ADE">
      <w:pPr>
        <w:rPr>
          <w:rFonts w:ascii="Lato" w:eastAsia="Lato" w:hAnsi="Lato" w:cs="Lato"/>
          <w:sz w:val="21"/>
          <w:szCs w:val="21"/>
        </w:rPr>
        <w:sectPr w:rsidR="000E2ADE">
          <w:headerReference w:type="default" r:id="rId7"/>
          <w:footerReference w:type="even" r:id="rId8"/>
          <w:footerReference w:type="default" r:id="rId9"/>
          <w:headerReference w:type="first" r:id="rId10"/>
          <w:pgSz w:w="12240" w:h="15840"/>
          <w:pgMar w:top="720" w:right="720" w:bottom="720" w:left="720" w:header="360" w:footer="360" w:gutter="0"/>
          <w:pgNumType w:start="1"/>
          <w:cols w:space="720"/>
        </w:sectPr>
      </w:pPr>
    </w:p>
    <w:p w14:paraId="6FF36DAD" w14:textId="77777777" w:rsidR="000E2ADE" w:rsidRDefault="000E2ADE">
      <w:pPr>
        <w:widowControl w:val="0"/>
        <w:pBdr>
          <w:top w:val="nil"/>
          <w:left w:val="nil"/>
          <w:bottom w:val="nil"/>
          <w:right w:val="nil"/>
          <w:between w:val="nil"/>
        </w:pBdr>
        <w:spacing w:line="276" w:lineRule="auto"/>
        <w:rPr>
          <w:rFonts w:ascii="Lato" w:eastAsia="Lato" w:hAnsi="Lato" w:cs="Lato"/>
          <w:sz w:val="15"/>
          <w:szCs w:val="15"/>
        </w:rPr>
      </w:pPr>
    </w:p>
    <w:tbl>
      <w:tblPr>
        <w:tblStyle w:val="a"/>
        <w:tblW w:w="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0"/>
      </w:tblGrid>
      <w:tr w:rsidR="000E2ADE" w14:paraId="3C6B15CF" w14:textId="77777777">
        <w:tc>
          <w:tcPr>
            <w:tcW w:w="5030" w:type="dxa"/>
            <w:tcBorders>
              <w:top w:val="nil"/>
              <w:left w:val="nil"/>
              <w:bottom w:val="nil"/>
              <w:right w:val="nil"/>
            </w:tcBorders>
            <w:shd w:val="clear" w:color="auto" w:fill="004978"/>
          </w:tcPr>
          <w:p w14:paraId="68C3721E" w14:textId="77777777" w:rsidR="000E2ADE" w:rsidRDefault="000E2ADE">
            <w:pPr>
              <w:rPr>
                <w:rFonts w:ascii="Lato" w:eastAsia="Lato" w:hAnsi="Lato" w:cs="Lato"/>
                <w:b/>
                <w:sz w:val="4"/>
                <w:szCs w:val="4"/>
              </w:rPr>
            </w:pPr>
          </w:p>
          <w:p w14:paraId="2CFDD4DF" w14:textId="77777777" w:rsidR="000E2ADE" w:rsidRDefault="00000000">
            <w:pPr>
              <w:rPr>
                <w:rFonts w:ascii="Lato" w:eastAsia="Lato" w:hAnsi="Lato" w:cs="Lato"/>
                <w:b/>
                <w:color w:val="FFFFFF"/>
                <w:sz w:val="4"/>
                <w:szCs w:val="4"/>
              </w:rPr>
            </w:pPr>
            <w:r>
              <w:rPr>
                <w:rFonts w:ascii="Lato" w:eastAsia="Lato" w:hAnsi="Lato" w:cs="Lato"/>
                <w:b/>
                <w:color w:val="FFFFFF"/>
                <w:sz w:val="20"/>
                <w:szCs w:val="20"/>
              </w:rPr>
              <w:t>PREPARING FOR THE CONTEST</w:t>
            </w:r>
          </w:p>
          <w:p w14:paraId="20DC3F0A" w14:textId="77777777" w:rsidR="000E2ADE" w:rsidRDefault="000E2ADE">
            <w:pPr>
              <w:rPr>
                <w:rFonts w:ascii="Lato" w:eastAsia="Lato" w:hAnsi="Lato" w:cs="Lato"/>
                <w:sz w:val="4"/>
                <w:szCs w:val="4"/>
              </w:rPr>
            </w:pPr>
          </w:p>
        </w:tc>
      </w:tr>
    </w:tbl>
    <w:p w14:paraId="7330825C" w14:textId="77777777" w:rsidR="000E2ADE" w:rsidRDefault="000E2ADE">
      <w:pPr>
        <w:rPr>
          <w:rFonts w:ascii="Lato" w:eastAsia="Lato" w:hAnsi="Lato" w:cs="Lato"/>
          <w:sz w:val="8"/>
          <w:szCs w:val="8"/>
        </w:rPr>
      </w:pPr>
    </w:p>
    <w:p w14:paraId="2705ED4C" w14:textId="77777777" w:rsidR="000E2ADE" w:rsidRDefault="00000000">
      <w:pPr>
        <w:tabs>
          <w:tab w:val="left" w:pos="360"/>
        </w:tabs>
        <w:rPr>
          <w:rFonts w:ascii="Lato" w:eastAsia="Lato" w:hAnsi="Lato" w:cs="Lato"/>
          <w:sz w:val="20"/>
          <w:szCs w:val="20"/>
        </w:rPr>
      </w:pPr>
      <w:r>
        <w:rPr>
          <w:rFonts w:ascii="Lato" w:eastAsia="Lato" w:hAnsi="Lato" w:cs="Lato"/>
          <w:sz w:val="20"/>
          <w:szCs w:val="20"/>
        </w:rPr>
        <w:t xml:space="preserve">Review Technical Standards </w:t>
      </w:r>
    </w:p>
    <w:p w14:paraId="296D496A" w14:textId="49CA6B19" w:rsidR="000E2ADE" w:rsidRDefault="00000000">
      <w:pPr>
        <w:tabs>
          <w:tab w:val="left" w:pos="360"/>
        </w:tabs>
        <w:rPr>
          <w:rFonts w:ascii="Lato Light" w:eastAsia="Lato Light" w:hAnsi="Lato Light" w:cs="Lato Light"/>
          <w:i/>
          <w:sz w:val="17"/>
          <w:szCs w:val="17"/>
        </w:rPr>
      </w:pPr>
      <w:r>
        <w:rPr>
          <w:rFonts w:ascii="Lato Light" w:eastAsia="Lato Light" w:hAnsi="Lato Light" w:cs="Lato Light"/>
          <w:i/>
          <w:sz w:val="17"/>
          <w:szCs w:val="17"/>
        </w:rPr>
        <w:t xml:space="preserve">This contest will follow the “Standards and Competencies” outlined within the SkillsUSA Technical Standards (virtual). Contestants should review the contest’s Technical Standards prior to competing. The information provided here outlines how the contest will be facilitated at the </w:t>
      </w:r>
      <w:r w:rsidR="008A6A92">
        <w:rPr>
          <w:rFonts w:ascii="Lato Light" w:eastAsia="Lato Light" w:hAnsi="Lato Light" w:cs="Lato Light"/>
          <w:i/>
          <w:sz w:val="17"/>
          <w:szCs w:val="17"/>
        </w:rPr>
        <w:t>state level</w:t>
      </w:r>
      <w:r>
        <w:rPr>
          <w:rFonts w:ascii="Lato Light" w:eastAsia="Lato Light" w:hAnsi="Lato Light" w:cs="Lato Light"/>
          <w:i/>
          <w:sz w:val="17"/>
          <w:szCs w:val="17"/>
        </w:rPr>
        <w:t xml:space="preserve">.  </w:t>
      </w:r>
      <w:r>
        <w:rPr>
          <w:rFonts w:ascii="Lato Light" w:eastAsia="Lato Light" w:hAnsi="Lato Light" w:cs="Lato Light"/>
          <w:i/>
          <w:sz w:val="17"/>
          <w:szCs w:val="17"/>
        </w:rPr>
        <w:br/>
      </w:r>
      <w:r>
        <w:rPr>
          <w:rFonts w:ascii="Lato Light" w:eastAsia="Lato Light" w:hAnsi="Lato Light" w:cs="Lato Light"/>
          <w:i/>
          <w:sz w:val="17"/>
          <w:szCs w:val="17"/>
        </w:rPr>
        <w:br/>
        <w:t xml:space="preserve">SkillsUSA Professional Members (advisors and teachers) can access the standards through SkillsUSA Absorb (absorb.skillsusa.org). To join as a Professional Member visit </w:t>
      </w:r>
      <w:hyperlink r:id="rId11">
        <w:r>
          <w:rPr>
            <w:rFonts w:ascii="Lato Light" w:eastAsia="Lato Light" w:hAnsi="Lato Light" w:cs="Lato Light"/>
            <w:i/>
            <w:color w:val="0563C1"/>
            <w:sz w:val="17"/>
            <w:szCs w:val="17"/>
            <w:u w:val="single"/>
          </w:rPr>
          <w:t>bit.ly/</w:t>
        </w:r>
        <w:proofErr w:type="spellStart"/>
        <w:r>
          <w:rPr>
            <w:rFonts w:ascii="Lato Light" w:eastAsia="Lato Light" w:hAnsi="Lato Light" w:cs="Lato Light"/>
            <w:i/>
            <w:color w:val="0563C1"/>
            <w:sz w:val="17"/>
            <w:szCs w:val="17"/>
            <w:u w:val="single"/>
          </w:rPr>
          <w:t>skillsusa</w:t>
        </w:r>
        <w:proofErr w:type="spellEnd"/>
        <w:r>
          <w:rPr>
            <w:rFonts w:ascii="Lato Light" w:eastAsia="Lato Light" w:hAnsi="Lato Light" w:cs="Lato Light"/>
            <w:i/>
            <w:color w:val="0563C1"/>
            <w:sz w:val="17"/>
            <w:szCs w:val="17"/>
            <w:u w:val="single"/>
          </w:rPr>
          <w:t>-prof</w:t>
        </w:r>
      </w:hyperlink>
      <w:r>
        <w:rPr>
          <w:rFonts w:ascii="Lato Light" w:eastAsia="Lato Light" w:hAnsi="Lato Light" w:cs="Lato Light"/>
          <w:i/>
          <w:sz w:val="17"/>
          <w:szCs w:val="17"/>
        </w:rPr>
        <w:t>.</w:t>
      </w:r>
    </w:p>
    <w:p w14:paraId="60A621F3" w14:textId="77777777" w:rsidR="000E2ADE" w:rsidRDefault="000E2ADE">
      <w:pPr>
        <w:tabs>
          <w:tab w:val="left" w:pos="360"/>
        </w:tabs>
        <w:ind w:left="360"/>
        <w:rPr>
          <w:rFonts w:ascii="Lato Light" w:eastAsia="Lato Light" w:hAnsi="Lato Light" w:cs="Lato Light"/>
          <w:i/>
          <w:sz w:val="17"/>
          <w:szCs w:val="17"/>
        </w:rPr>
      </w:pPr>
    </w:p>
    <w:p w14:paraId="60715B31" w14:textId="1CBA2A26" w:rsidR="000E2ADE" w:rsidRDefault="00000000">
      <w:pPr>
        <w:tabs>
          <w:tab w:val="left" w:pos="360"/>
        </w:tabs>
        <w:rPr>
          <w:rFonts w:ascii="Lato Light" w:eastAsia="Lato Light" w:hAnsi="Lato Light" w:cs="Lato Light"/>
          <w:i/>
          <w:sz w:val="17"/>
          <w:szCs w:val="17"/>
        </w:rPr>
      </w:pPr>
      <w:r>
        <w:rPr>
          <w:rFonts w:ascii="Lato Light" w:eastAsia="Lato Light" w:hAnsi="Lato Light" w:cs="Lato Light"/>
          <w:i/>
          <w:sz w:val="17"/>
          <w:szCs w:val="17"/>
        </w:rPr>
        <w:t xml:space="preserve">Note: Clothing Requirements – Clothing penalties will not be assessed during the </w:t>
      </w:r>
      <w:r w:rsidR="008A6A92">
        <w:rPr>
          <w:rFonts w:ascii="Lato Light" w:eastAsia="Lato Light" w:hAnsi="Lato Light" w:cs="Lato Light"/>
          <w:i/>
          <w:sz w:val="17"/>
          <w:szCs w:val="17"/>
        </w:rPr>
        <w:t>state-level</w:t>
      </w:r>
      <w:r>
        <w:rPr>
          <w:rFonts w:ascii="Lato Light" w:eastAsia="Lato Light" w:hAnsi="Lato Light" w:cs="Lato Light"/>
          <w:i/>
          <w:sz w:val="17"/>
          <w:szCs w:val="17"/>
        </w:rPr>
        <w:t xml:space="preserve"> contest. Contestants should attempt to wear “similar-like” clothing. Identifying items (name, school, etc.) should not be worn. All safety requirements outlined within the technical standards must be met. </w:t>
      </w:r>
    </w:p>
    <w:p w14:paraId="77C44090" w14:textId="77777777" w:rsidR="000E2ADE" w:rsidRDefault="000E2ADE">
      <w:pPr>
        <w:tabs>
          <w:tab w:val="left" w:pos="360"/>
        </w:tabs>
        <w:rPr>
          <w:rFonts w:ascii="Lato" w:eastAsia="Lato" w:hAnsi="Lato" w:cs="Lato"/>
          <w:sz w:val="17"/>
          <w:szCs w:val="17"/>
        </w:rPr>
      </w:pPr>
    </w:p>
    <w:p w14:paraId="3EEDC561" w14:textId="77777777" w:rsidR="000E2ADE" w:rsidRDefault="00000000">
      <w:pPr>
        <w:tabs>
          <w:tab w:val="left" w:pos="360"/>
        </w:tabs>
        <w:rPr>
          <w:rFonts w:ascii="Lato" w:eastAsia="Lato" w:hAnsi="Lato" w:cs="Lato"/>
          <w:sz w:val="20"/>
          <w:szCs w:val="20"/>
        </w:rPr>
      </w:pPr>
      <w:r>
        <w:rPr>
          <w:rFonts w:ascii="Lato" w:eastAsia="Lato" w:hAnsi="Lato" w:cs="Lato"/>
          <w:sz w:val="20"/>
          <w:szCs w:val="20"/>
        </w:rPr>
        <w:t xml:space="preserve">Gather Materials </w:t>
      </w:r>
    </w:p>
    <w:p w14:paraId="42B9F7D3" w14:textId="77777777" w:rsidR="000E2ADE" w:rsidRDefault="00000000">
      <w:pPr>
        <w:tabs>
          <w:tab w:val="left" w:pos="360"/>
        </w:tabs>
        <w:rPr>
          <w:rFonts w:ascii="Lato" w:eastAsia="Lato" w:hAnsi="Lato" w:cs="Lato"/>
          <w:sz w:val="17"/>
          <w:szCs w:val="17"/>
        </w:rPr>
      </w:pPr>
      <w:r>
        <w:rPr>
          <w:rFonts w:ascii="Lato Light" w:eastAsia="Lato Light" w:hAnsi="Lato Light" w:cs="Lato Light"/>
          <w:i/>
          <w:sz w:val="17"/>
          <w:szCs w:val="17"/>
        </w:rPr>
        <w:t xml:space="preserve">Contestants will need the following for the contest: </w:t>
      </w:r>
    </w:p>
    <w:p w14:paraId="73652E78" w14:textId="46779BF0" w:rsidR="000E2ADE" w:rsidRDefault="00000000">
      <w:pPr>
        <w:numPr>
          <w:ilvl w:val="0"/>
          <w:numId w:val="1"/>
        </w:numPr>
        <w:pBdr>
          <w:top w:val="nil"/>
          <w:left w:val="nil"/>
          <w:bottom w:val="nil"/>
          <w:right w:val="nil"/>
          <w:between w:val="nil"/>
        </w:pBdr>
        <w:tabs>
          <w:tab w:val="left" w:pos="360"/>
        </w:tabs>
        <w:rPr>
          <w:rFonts w:ascii="Lato Light" w:eastAsia="Lato Light" w:hAnsi="Lato Light" w:cs="Lato Light"/>
          <w:color w:val="000000"/>
          <w:sz w:val="17"/>
          <w:szCs w:val="17"/>
        </w:rPr>
      </w:pPr>
      <w:r>
        <w:rPr>
          <w:rFonts w:ascii="Lato Light" w:eastAsia="Lato Light" w:hAnsi="Lato Light" w:cs="Lato Light"/>
          <w:color w:val="000000"/>
          <w:sz w:val="17"/>
          <w:szCs w:val="17"/>
        </w:rPr>
        <w:t>Filming Device</w:t>
      </w:r>
      <w:r>
        <w:rPr>
          <w:rFonts w:ascii="Lato Light" w:eastAsia="Lato Light" w:hAnsi="Lato Light" w:cs="Lato Light"/>
          <w:color w:val="000000"/>
          <w:sz w:val="17"/>
          <w:szCs w:val="17"/>
        </w:rPr>
        <w:br/>
      </w:r>
      <w:r>
        <w:rPr>
          <w:rFonts w:ascii="Lato Light" w:eastAsia="Lato Light" w:hAnsi="Lato Light" w:cs="Lato Light"/>
          <w:i/>
          <w:color w:val="000000"/>
          <w:sz w:val="15"/>
          <w:szCs w:val="15"/>
        </w:rPr>
        <w:t xml:space="preserve">A device to complete a video recording. This may be a laptop, </w:t>
      </w:r>
      <w:r w:rsidR="008A6A92">
        <w:rPr>
          <w:rFonts w:ascii="Lato Light" w:eastAsia="Lato Light" w:hAnsi="Lato Light" w:cs="Lato Light"/>
          <w:i/>
          <w:color w:val="000000"/>
          <w:sz w:val="15"/>
          <w:szCs w:val="15"/>
        </w:rPr>
        <w:t>phone,</w:t>
      </w:r>
      <w:r>
        <w:rPr>
          <w:rFonts w:ascii="Lato Light" w:eastAsia="Lato Light" w:hAnsi="Lato Light" w:cs="Lato Light"/>
          <w:i/>
          <w:color w:val="000000"/>
          <w:sz w:val="15"/>
          <w:szCs w:val="15"/>
        </w:rPr>
        <w:t xml:space="preserve"> or </w:t>
      </w:r>
      <w:r w:rsidR="008A6A92">
        <w:rPr>
          <w:rFonts w:ascii="Lato Light" w:eastAsia="Lato Light" w:hAnsi="Lato Light" w:cs="Lato Light"/>
          <w:i/>
          <w:color w:val="000000"/>
          <w:sz w:val="15"/>
          <w:szCs w:val="15"/>
        </w:rPr>
        <w:t>another device</w:t>
      </w:r>
      <w:r>
        <w:rPr>
          <w:rFonts w:ascii="Lato Light" w:eastAsia="Lato Light" w:hAnsi="Lato Light" w:cs="Lato Light"/>
          <w:i/>
          <w:color w:val="000000"/>
          <w:sz w:val="15"/>
          <w:szCs w:val="15"/>
        </w:rPr>
        <w:t xml:space="preserve"> with support devices like a tripod, microphone, etc.  </w:t>
      </w:r>
      <w:r w:rsidR="008A6A92">
        <w:rPr>
          <w:rFonts w:ascii="Lato Light" w:eastAsia="Lato Light" w:hAnsi="Lato Light" w:cs="Lato Light"/>
          <w:i/>
          <w:color w:val="000000"/>
          <w:sz w:val="15"/>
          <w:szCs w:val="15"/>
        </w:rPr>
        <w:t>The preferred</w:t>
      </w:r>
      <w:r>
        <w:rPr>
          <w:rFonts w:ascii="Lato Light" w:eastAsia="Lato Light" w:hAnsi="Lato Light" w:cs="Lato Light"/>
          <w:i/>
          <w:color w:val="000000"/>
          <w:sz w:val="15"/>
          <w:szCs w:val="15"/>
        </w:rPr>
        <w:t xml:space="preserve"> file format is MP4. </w:t>
      </w:r>
    </w:p>
    <w:p w14:paraId="0BB4A31D" w14:textId="77777777" w:rsidR="000E2ADE" w:rsidRDefault="00000000">
      <w:pPr>
        <w:numPr>
          <w:ilvl w:val="0"/>
          <w:numId w:val="1"/>
        </w:numPr>
        <w:pBdr>
          <w:top w:val="nil"/>
          <w:left w:val="nil"/>
          <w:bottom w:val="nil"/>
          <w:right w:val="nil"/>
          <w:between w:val="nil"/>
        </w:pBdr>
        <w:tabs>
          <w:tab w:val="left" w:pos="360"/>
        </w:tabs>
        <w:rPr>
          <w:rFonts w:ascii="Lato Light" w:eastAsia="Lato Light" w:hAnsi="Lato Light" w:cs="Lato Light"/>
          <w:color w:val="000000"/>
          <w:sz w:val="17"/>
          <w:szCs w:val="17"/>
        </w:rPr>
      </w:pPr>
      <w:r>
        <w:rPr>
          <w:rFonts w:ascii="Lato Light" w:eastAsia="Lato Light" w:hAnsi="Lato Light" w:cs="Lato Light"/>
          <w:color w:val="000000"/>
          <w:sz w:val="17"/>
          <w:szCs w:val="17"/>
        </w:rPr>
        <w:t>Blank 3"x5" cards</w:t>
      </w:r>
    </w:p>
    <w:p w14:paraId="2BE24A35" w14:textId="77777777" w:rsidR="000E2ADE" w:rsidRDefault="00000000">
      <w:pPr>
        <w:numPr>
          <w:ilvl w:val="0"/>
          <w:numId w:val="1"/>
        </w:numPr>
        <w:pBdr>
          <w:top w:val="nil"/>
          <w:left w:val="nil"/>
          <w:bottom w:val="nil"/>
          <w:right w:val="nil"/>
          <w:between w:val="nil"/>
        </w:pBdr>
        <w:tabs>
          <w:tab w:val="left" w:pos="360"/>
        </w:tabs>
        <w:rPr>
          <w:rFonts w:ascii="Lato Light" w:eastAsia="Lato Light" w:hAnsi="Lato Light" w:cs="Lato Light"/>
          <w:color w:val="000000"/>
          <w:sz w:val="19"/>
          <w:szCs w:val="19"/>
        </w:rPr>
      </w:pPr>
      <w:r>
        <w:rPr>
          <w:rFonts w:ascii="Lato Light" w:eastAsia="Lato Light" w:hAnsi="Lato Light" w:cs="Lato Light"/>
          <w:color w:val="000000"/>
          <w:sz w:val="17"/>
          <w:szCs w:val="17"/>
        </w:rPr>
        <w:t>Pencil or Pen</w:t>
      </w:r>
    </w:p>
    <w:p w14:paraId="23458F59" w14:textId="77777777" w:rsidR="000E2ADE" w:rsidRDefault="00000000">
      <w:pPr>
        <w:numPr>
          <w:ilvl w:val="0"/>
          <w:numId w:val="1"/>
        </w:numPr>
        <w:pBdr>
          <w:top w:val="nil"/>
          <w:left w:val="nil"/>
          <w:bottom w:val="nil"/>
          <w:right w:val="nil"/>
          <w:between w:val="nil"/>
        </w:pBdr>
        <w:tabs>
          <w:tab w:val="left" w:pos="360"/>
        </w:tabs>
        <w:rPr>
          <w:rFonts w:ascii="Lato Light" w:eastAsia="Lato Light" w:hAnsi="Lato Light" w:cs="Lato Light"/>
          <w:color w:val="000000"/>
          <w:sz w:val="19"/>
          <w:szCs w:val="19"/>
        </w:rPr>
      </w:pPr>
      <w:r>
        <w:rPr>
          <w:rFonts w:ascii="Lato Light" w:eastAsia="Lato Light" w:hAnsi="Lato Light" w:cs="Lato Light"/>
          <w:color w:val="000000"/>
          <w:sz w:val="17"/>
          <w:szCs w:val="17"/>
        </w:rPr>
        <w:t xml:space="preserve">All materials and equipment needed for the demonstration to be completed </w:t>
      </w:r>
    </w:p>
    <w:p w14:paraId="3E9916BC" w14:textId="77777777" w:rsidR="000E2ADE" w:rsidRDefault="000E2ADE">
      <w:pPr>
        <w:tabs>
          <w:tab w:val="left" w:pos="360"/>
        </w:tabs>
        <w:rPr>
          <w:rFonts w:ascii="Lato" w:eastAsia="Lato" w:hAnsi="Lato" w:cs="Lato"/>
          <w:sz w:val="17"/>
          <w:szCs w:val="17"/>
        </w:rPr>
      </w:pPr>
    </w:p>
    <w:p w14:paraId="1209F621" w14:textId="77777777" w:rsidR="000E2ADE" w:rsidRDefault="00000000">
      <w:pPr>
        <w:tabs>
          <w:tab w:val="left" w:pos="360"/>
        </w:tabs>
        <w:rPr>
          <w:rFonts w:ascii="Lato" w:eastAsia="Lato" w:hAnsi="Lato" w:cs="Lato"/>
          <w:sz w:val="20"/>
          <w:szCs w:val="20"/>
        </w:rPr>
      </w:pPr>
      <w:r>
        <w:rPr>
          <w:rFonts w:ascii="Lato" w:eastAsia="Lato" w:hAnsi="Lato" w:cs="Lato"/>
          <w:sz w:val="20"/>
          <w:szCs w:val="20"/>
        </w:rPr>
        <w:t>Arrangement of Virtual Rooms</w:t>
      </w:r>
    </w:p>
    <w:p w14:paraId="2333FC93" w14:textId="23A088C7" w:rsidR="000E2ADE" w:rsidRDefault="00000000">
      <w:pPr>
        <w:tabs>
          <w:tab w:val="left" w:pos="360"/>
        </w:tabs>
        <w:rPr>
          <w:rFonts w:ascii="Lato" w:eastAsia="Lato" w:hAnsi="Lato" w:cs="Lato"/>
          <w:b/>
          <w:i/>
          <w:color w:val="A61C00"/>
          <w:sz w:val="17"/>
          <w:szCs w:val="17"/>
          <w:highlight w:val="yellow"/>
          <w:u w:val="single"/>
        </w:rPr>
      </w:pPr>
      <w:r>
        <w:rPr>
          <w:rFonts w:ascii="Lato Light" w:eastAsia="Lato Light" w:hAnsi="Lato Light" w:cs="Lato Light"/>
          <w:i/>
          <w:color w:val="000000"/>
          <w:sz w:val="17"/>
          <w:szCs w:val="17"/>
        </w:rPr>
        <w:t xml:space="preserve">The contestant must set up </w:t>
      </w:r>
      <w:r w:rsidR="008A6A92">
        <w:rPr>
          <w:rFonts w:ascii="Lato Light" w:eastAsia="Lato Light" w:hAnsi="Lato Light" w:cs="Lato Light"/>
          <w:i/>
          <w:color w:val="000000"/>
          <w:sz w:val="17"/>
          <w:szCs w:val="17"/>
        </w:rPr>
        <w:t xml:space="preserve">a </w:t>
      </w:r>
      <w:r>
        <w:rPr>
          <w:rFonts w:ascii="Lato Light" w:eastAsia="Lato Light" w:hAnsi="Lato Light" w:cs="Lato Light"/>
          <w:i/>
          <w:color w:val="000000"/>
          <w:sz w:val="17"/>
          <w:szCs w:val="17"/>
        </w:rPr>
        <w:t xml:space="preserve">virtual meeting </w:t>
      </w:r>
      <w:r w:rsidR="008A6A92">
        <w:rPr>
          <w:rFonts w:ascii="Lato Light" w:eastAsia="Lato Light" w:hAnsi="Lato Light" w:cs="Lato Light"/>
          <w:i/>
          <w:color w:val="000000"/>
          <w:sz w:val="17"/>
          <w:szCs w:val="17"/>
        </w:rPr>
        <w:t>room</w:t>
      </w:r>
      <w:r>
        <w:rPr>
          <w:rFonts w:ascii="Lato Light" w:eastAsia="Lato Light" w:hAnsi="Lato Light" w:cs="Lato Light"/>
          <w:i/>
          <w:color w:val="000000"/>
          <w:sz w:val="17"/>
          <w:szCs w:val="17"/>
        </w:rPr>
        <w:t xml:space="preserve"> space to accommodate the preparation time and presentation. </w:t>
      </w:r>
      <w:r w:rsidR="008A6A92">
        <w:rPr>
          <w:rFonts w:ascii="Lato Light" w:eastAsia="Lato Light" w:hAnsi="Lato Light" w:cs="Lato Light"/>
          <w:i/>
          <w:color w:val="000000"/>
          <w:sz w:val="17"/>
          <w:szCs w:val="17"/>
        </w:rPr>
        <w:t>The room</w:t>
      </w:r>
      <w:r>
        <w:rPr>
          <w:rFonts w:ascii="Lato Light" w:eastAsia="Lato Light" w:hAnsi="Lato Light" w:cs="Lato Light"/>
          <w:i/>
          <w:color w:val="000000"/>
          <w:sz w:val="17"/>
          <w:szCs w:val="17"/>
        </w:rPr>
        <w:t xml:space="preserve"> must include a table and chair for the preparation time and a speaker's stand, facing the camera for the presentation time.</w:t>
      </w:r>
      <w:r>
        <w:rPr>
          <w:rFonts w:ascii="Lato" w:eastAsia="Lato" w:hAnsi="Lato" w:cs="Lato"/>
          <w:b/>
          <w:i/>
          <w:color w:val="A61C00"/>
          <w:sz w:val="17"/>
          <w:szCs w:val="17"/>
          <w:highlight w:val="yellow"/>
          <w:u w:val="single"/>
        </w:rPr>
        <w:t xml:space="preserve"> </w:t>
      </w:r>
      <w:r w:rsidR="009D7A8D">
        <w:rPr>
          <w:rFonts w:ascii="Lato" w:eastAsia="Lato" w:hAnsi="Lato" w:cs="Lato"/>
          <w:b/>
          <w:i/>
          <w:color w:val="A61C00"/>
          <w:sz w:val="17"/>
          <w:szCs w:val="17"/>
          <w:highlight w:val="yellow"/>
          <w:u w:val="single"/>
        </w:rPr>
        <w:t xml:space="preserve">The platform used will be Zoom. </w:t>
      </w:r>
    </w:p>
    <w:p w14:paraId="1C6D49CE" w14:textId="77777777" w:rsidR="000E2ADE" w:rsidRDefault="000E2ADE">
      <w:pPr>
        <w:tabs>
          <w:tab w:val="left" w:pos="360"/>
        </w:tabs>
        <w:rPr>
          <w:rFonts w:ascii="Lato" w:eastAsia="Lato" w:hAnsi="Lato" w:cs="Lato"/>
          <w:b/>
          <w:i/>
          <w:color w:val="A61C00"/>
          <w:sz w:val="17"/>
          <w:szCs w:val="17"/>
          <w:highlight w:val="yellow"/>
          <w:u w:val="single"/>
        </w:rPr>
      </w:pPr>
    </w:p>
    <w:p w14:paraId="27B5125E" w14:textId="77777777" w:rsidR="000E2ADE" w:rsidRDefault="000E2ADE">
      <w:pPr>
        <w:tabs>
          <w:tab w:val="left" w:pos="360"/>
        </w:tabs>
        <w:rPr>
          <w:rFonts w:ascii="Lato" w:eastAsia="Lato" w:hAnsi="Lato" w:cs="Lato"/>
          <w:b/>
          <w:i/>
          <w:color w:val="A61C00"/>
          <w:sz w:val="17"/>
          <w:szCs w:val="17"/>
          <w:highlight w:val="yellow"/>
          <w:u w:val="single"/>
        </w:rPr>
      </w:pPr>
    </w:p>
    <w:p w14:paraId="688E7245" w14:textId="77777777" w:rsidR="000E2ADE" w:rsidRDefault="000E2ADE">
      <w:pPr>
        <w:tabs>
          <w:tab w:val="left" w:pos="360"/>
        </w:tabs>
        <w:rPr>
          <w:rFonts w:ascii="Lato" w:eastAsia="Lato" w:hAnsi="Lato" w:cs="Lato"/>
          <w:b/>
          <w:i/>
          <w:color w:val="A61C00"/>
          <w:sz w:val="17"/>
          <w:szCs w:val="17"/>
          <w:highlight w:val="yellow"/>
          <w:u w:val="single"/>
        </w:rPr>
      </w:pPr>
    </w:p>
    <w:p w14:paraId="3BC29DE7" w14:textId="77777777" w:rsidR="000E2ADE" w:rsidRDefault="000E2ADE">
      <w:pPr>
        <w:tabs>
          <w:tab w:val="left" w:pos="360"/>
        </w:tabs>
        <w:rPr>
          <w:rFonts w:ascii="Lato" w:eastAsia="Lato" w:hAnsi="Lato" w:cs="Lato"/>
          <w:b/>
          <w:i/>
          <w:color w:val="A61C00"/>
          <w:sz w:val="17"/>
          <w:szCs w:val="17"/>
          <w:highlight w:val="yellow"/>
          <w:u w:val="single"/>
        </w:rPr>
      </w:pPr>
    </w:p>
    <w:p w14:paraId="343082C8" w14:textId="77777777" w:rsidR="000E2ADE" w:rsidRDefault="000E2ADE">
      <w:pPr>
        <w:tabs>
          <w:tab w:val="left" w:pos="360"/>
        </w:tabs>
        <w:rPr>
          <w:rFonts w:ascii="Lato" w:eastAsia="Lato" w:hAnsi="Lato" w:cs="Lato"/>
          <w:b/>
          <w:i/>
          <w:color w:val="A61C00"/>
          <w:sz w:val="17"/>
          <w:szCs w:val="17"/>
          <w:highlight w:val="yellow"/>
          <w:u w:val="single"/>
        </w:rPr>
      </w:pPr>
    </w:p>
    <w:p w14:paraId="441600A8" w14:textId="77777777" w:rsidR="000E2ADE" w:rsidRDefault="000E2ADE">
      <w:pPr>
        <w:tabs>
          <w:tab w:val="left" w:pos="360"/>
        </w:tabs>
        <w:rPr>
          <w:rFonts w:ascii="Lato" w:eastAsia="Lato" w:hAnsi="Lato" w:cs="Lato"/>
          <w:b/>
          <w:i/>
          <w:color w:val="A61C00"/>
          <w:sz w:val="17"/>
          <w:szCs w:val="17"/>
          <w:highlight w:val="yellow"/>
          <w:u w:val="single"/>
        </w:rPr>
      </w:pPr>
    </w:p>
    <w:p w14:paraId="1B240A3F" w14:textId="77777777" w:rsidR="000E2ADE" w:rsidRDefault="000E2ADE">
      <w:pPr>
        <w:tabs>
          <w:tab w:val="left" w:pos="360"/>
        </w:tabs>
        <w:rPr>
          <w:rFonts w:ascii="Lato" w:eastAsia="Lato" w:hAnsi="Lato" w:cs="Lato"/>
          <w:b/>
          <w:i/>
          <w:color w:val="A61C00"/>
          <w:sz w:val="17"/>
          <w:szCs w:val="17"/>
          <w:highlight w:val="yellow"/>
          <w:u w:val="single"/>
        </w:rPr>
      </w:pPr>
    </w:p>
    <w:p w14:paraId="50A9C4DD" w14:textId="77777777" w:rsidR="000E2ADE" w:rsidRDefault="000E2ADE">
      <w:pPr>
        <w:tabs>
          <w:tab w:val="left" w:pos="360"/>
        </w:tabs>
        <w:rPr>
          <w:rFonts w:ascii="Lato" w:eastAsia="Lato" w:hAnsi="Lato" w:cs="Lato"/>
          <w:b/>
          <w:i/>
          <w:color w:val="A61C00"/>
          <w:sz w:val="17"/>
          <w:szCs w:val="17"/>
          <w:highlight w:val="yellow"/>
          <w:u w:val="single"/>
        </w:rPr>
      </w:pPr>
    </w:p>
    <w:p w14:paraId="1BF2320C" w14:textId="77777777" w:rsidR="000E2ADE" w:rsidRDefault="000E2ADE">
      <w:pPr>
        <w:tabs>
          <w:tab w:val="left" w:pos="360"/>
        </w:tabs>
        <w:rPr>
          <w:rFonts w:ascii="Lato" w:eastAsia="Lato" w:hAnsi="Lato" w:cs="Lato"/>
          <w:b/>
          <w:i/>
          <w:color w:val="A61C00"/>
          <w:sz w:val="17"/>
          <w:szCs w:val="17"/>
          <w:highlight w:val="yellow"/>
          <w:u w:val="single"/>
        </w:rPr>
      </w:pPr>
    </w:p>
    <w:p w14:paraId="3576AF15" w14:textId="77777777" w:rsidR="000E2ADE" w:rsidRDefault="000E2ADE">
      <w:pPr>
        <w:tabs>
          <w:tab w:val="left" w:pos="360"/>
        </w:tabs>
        <w:rPr>
          <w:rFonts w:ascii="Lato" w:eastAsia="Lato" w:hAnsi="Lato" w:cs="Lato"/>
          <w:b/>
          <w:i/>
          <w:color w:val="A61C00"/>
          <w:sz w:val="17"/>
          <w:szCs w:val="17"/>
          <w:highlight w:val="yellow"/>
          <w:u w:val="single"/>
        </w:rPr>
      </w:pPr>
    </w:p>
    <w:p w14:paraId="25277F5D" w14:textId="77777777" w:rsidR="000E2ADE" w:rsidRDefault="000E2ADE">
      <w:pPr>
        <w:tabs>
          <w:tab w:val="left" w:pos="360"/>
        </w:tabs>
        <w:rPr>
          <w:rFonts w:ascii="Lato" w:eastAsia="Lato" w:hAnsi="Lato" w:cs="Lato"/>
          <w:b/>
          <w:i/>
          <w:color w:val="A61C00"/>
          <w:sz w:val="17"/>
          <w:szCs w:val="17"/>
          <w:highlight w:val="yellow"/>
          <w:u w:val="single"/>
        </w:rPr>
      </w:pPr>
    </w:p>
    <w:p w14:paraId="774DD83E" w14:textId="77777777" w:rsidR="000E2ADE" w:rsidRDefault="000E2ADE">
      <w:pPr>
        <w:tabs>
          <w:tab w:val="left" w:pos="360"/>
        </w:tabs>
        <w:rPr>
          <w:rFonts w:ascii="Lato" w:eastAsia="Lato" w:hAnsi="Lato" w:cs="Lato"/>
          <w:b/>
          <w:i/>
          <w:color w:val="A61C00"/>
          <w:sz w:val="17"/>
          <w:szCs w:val="17"/>
          <w:highlight w:val="yellow"/>
          <w:u w:val="single"/>
        </w:rPr>
      </w:pPr>
    </w:p>
    <w:p w14:paraId="006DAAFA" w14:textId="77777777" w:rsidR="000E2ADE" w:rsidRDefault="000E2ADE">
      <w:pPr>
        <w:tabs>
          <w:tab w:val="left" w:pos="360"/>
        </w:tabs>
        <w:rPr>
          <w:rFonts w:ascii="Lato" w:eastAsia="Lato" w:hAnsi="Lato" w:cs="Lato"/>
          <w:b/>
          <w:i/>
          <w:color w:val="A61C00"/>
          <w:sz w:val="17"/>
          <w:szCs w:val="17"/>
          <w:highlight w:val="yellow"/>
          <w:u w:val="single"/>
        </w:rPr>
      </w:pPr>
    </w:p>
    <w:p w14:paraId="0A44F464" w14:textId="77777777" w:rsidR="000E2ADE" w:rsidRDefault="000E2ADE">
      <w:pPr>
        <w:tabs>
          <w:tab w:val="left" w:pos="360"/>
        </w:tabs>
        <w:rPr>
          <w:rFonts w:ascii="Lato" w:eastAsia="Lato" w:hAnsi="Lato" w:cs="Lato"/>
          <w:b/>
          <w:i/>
          <w:color w:val="A61C00"/>
          <w:sz w:val="17"/>
          <w:szCs w:val="17"/>
          <w:highlight w:val="yellow"/>
          <w:u w:val="single"/>
        </w:rPr>
      </w:pPr>
    </w:p>
    <w:p w14:paraId="12606351" w14:textId="77777777" w:rsidR="000E2ADE" w:rsidRDefault="000E2ADE">
      <w:pPr>
        <w:tabs>
          <w:tab w:val="left" w:pos="360"/>
        </w:tabs>
        <w:rPr>
          <w:rFonts w:ascii="Lato" w:eastAsia="Lato" w:hAnsi="Lato" w:cs="Lato"/>
          <w:b/>
          <w:i/>
          <w:color w:val="A61C00"/>
          <w:sz w:val="17"/>
          <w:szCs w:val="17"/>
          <w:highlight w:val="yellow"/>
          <w:u w:val="single"/>
        </w:rPr>
      </w:pPr>
    </w:p>
    <w:p w14:paraId="16CEE83E" w14:textId="77777777" w:rsidR="000E2ADE" w:rsidRDefault="000E2ADE">
      <w:pPr>
        <w:tabs>
          <w:tab w:val="left" w:pos="360"/>
        </w:tabs>
        <w:rPr>
          <w:rFonts w:ascii="Lato" w:eastAsia="Lato" w:hAnsi="Lato" w:cs="Lato"/>
          <w:b/>
          <w:i/>
          <w:color w:val="A61C00"/>
          <w:sz w:val="17"/>
          <w:szCs w:val="17"/>
          <w:highlight w:val="yellow"/>
          <w:u w:val="single"/>
        </w:rPr>
      </w:pPr>
    </w:p>
    <w:p w14:paraId="1AB04B22" w14:textId="77777777" w:rsidR="000E2ADE" w:rsidRDefault="000E2ADE">
      <w:pPr>
        <w:tabs>
          <w:tab w:val="left" w:pos="360"/>
        </w:tabs>
        <w:rPr>
          <w:rFonts w:ascii="Lato" w:eastAsia="Lato" w:hAnsi="Lato" w:cs="Lato"/>
          <w:b/>
          <w:i/>
          <w:color w:val="A61C00"/>
          <w:sz w:val="17"/>
          <w:szCs w:val="17"/>
          <w:highlight w:val="yellow"/>
          <w:u w:val="single"/>
        </w:rPr>
      </w:pPr>
    </w:p>
    <w:p w14:paraId="783F26CF" w14:textId="77777777" w:rsidR="000E2ADE" w:rsidRDefault="000E2ADE">
      <w:pPr>
        <w:tabs>
          <w:tab w:val="left" w:pos="360"/>
        </w:tabs>
        <w:rPr>
          <w:rFonts w:ascii="Lato" w:eastAsia="Lato" w:hAnsi="Lato" w:cs="Lato"/>
          <w:b/>
          <w:i/>
          <w:color w:val="A61C00"/>
          <w:sz w:val="17"/>
          <w:szCs w:val="17"/>
          <w:highlight w:val="yellow"/>
          <w:u w:val="single"/>
        </w:rPr>
      </w:pPr>
    </w:p>
    <w:p w14:paraId="29C0D863" w14:textId="77777777" w:rsidR="000E2ADE" w:rsidRDefault="000E2ADE">
      <w:pPr>
        <w:tabs>
          <w:tab w:val="left" w:pos="360"/>
        </w:tabs>
        <w:rPr>
          <w:rFonts w:ascii="Lato" w:eastAsia="Lato" w:hAnsi="Lato" w:cs="Lato"/>
          <w:b/>
          <w:i/>
          <w:color w:val="A61C00"/>
          <w:sz w:val="17"/>
          <w:szCs w:val="17"/>
          <w:highlight w:val="yellow"/>
          <w:u w:val="single"/>
        </w:rPr>
      </w:pPr>
    </w:p>
    <w:p w14:paraId="663A0F86" w14:textId="77777777" w:rsidR="000E2ADE" w:rsidRDefault="000E2ADE">
      <w:pPr>
        <w:rPr>
          <w:rFonts w:ascii="Lato Light" w:eastAsia="Lato Light" w:hAnsi="Lato Light" w:cs="Lato Light"/>
          <w:color w:val="000000"/>
          <w:sz w:val="17"/>
          <w:szCs w:val="17"/>
        </w:rPr>
      </w:pPr>
    </w:p>
    <w:p w14:paraId="5C728568" w14:textId="77777777" w:rsidR="000E2ADE" w:rsidRDefault="000E2ADE">
      <w:pPr>
        <w:tabs>
          <w:tab w:val="left" w:pos="360"/>
        </w:tabs>
        <w:rPr>
          <w:rFonts w:ascii="Lato Light" w:eastAsia="Lato Light" w:hAnsi="Lato Light" w:cs="Lato Light"/>
          <w:i/>
          <w:sz w:val="15"/>
          <w:szCs w:val="15"/>
        </w:rPr>
      </w:pPr>
    </w:p>
    <w:tbl>
      <w:tblPr>
        <w:tblStyle w:val="a0"/>
        <w:tblW w:w="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0"/>
      </w:tblGrid>
      <w:tr w:rsidR="000E2ADE" w14:paraId="71056907" w14:textId="77777777">
        <w:trPr>
          <w:trHeight w:val="363"/>
        </w:trPr>
        <w:tc>
          <w:tcPr>
            <w:tcW w:w="5030" w:type="dxa"/>
            <w:tcBorders>
              <w:top w:val="nil"/>
              <w:left w:val="nil"/>
              <w:bottom w:val="nil"/>
              <w:right w:val="nil"/>
            </w:tcBorders>
            <w:shd w:val="clear" w:color="auto" w:fill="004978"/>
          </w:tcPr>
          <w:p w14:paraId="3074DF0B" w14:textId="77777777" w:rsidR="000E2ADE" w:rsidRDefault="000E2ADE">
            <w:pPr>
              <w:rPr>
                <w:rFonts w:ascii="Lato" w:eastAsia="Lato" w:hAnsi="Lato" w:cs="Lato"/>
                <w:b/>
                <w:sz w:val="4"/>
                <w:szCs w:val="4"/>
              </w:rPr>
            </w:pPr>
          </w:p>
          <w:p w14:paraId="0E9D70EE" w14:textId="77777777" w:rsidR="000E2ADE" w:rsidRDefault="00000000">
            <w:pPr>
              <w:rPr>
                <w:rFonts w:ascii="Lato" w:eastAsia="Lato" w:hAnsi="Lato" w:cs="Lato"/>
                <w:b/>
                <w:color w:val="FFFFFF"/>
                <w:sz w:val="4"/>
                <w:szCs w:val="4"/>
              </w:rPr>
            </w:pPr>
            <w:r>
              <w:rPr>
                <w:rFonts w:ascii="Lato" w:eastAsia="Lato" w:hAnsi="Lato" w:cs="Lato"/>
                <w:b/>
                <w:color w:val="FFFFFF"/>
                <w:sz w:val="20"/>
                <w:szCs w:val="20"/>
              </w:rPr>
              <w:t>CONTEST INFORMATION</w:t>
            </w:r>
          </w:p>
          <w:p w14:paraId="49021C53" w14:textId="77777777" w:rsidR="000E2ADE" w:rsidRDefault="000E2ADE">
            <w:pPr>
              <w:rPr>
                <w:rFonts w:ascii="Lato" w:eastAsia="Lato" w:hAnsi="Lato" w:cs="Lato"/>
                <w:sz w:val="4"/>
                <w:szCs w:val="4"/>
              </w:rPr>
            </w:pPr>
          </w:p>
        </w:tc>
      </w:tr>
    </w:tbl>
    <w:p w14:paraId="779B1951" w14:textId="77777777" w:rsidR="000E2ADE" w:rsidRDefault="000E2ADE">
      <w:pPr>
        <w:rPr>
          <w:rFonts w:ascii="Lato" w:eastAsia="Lato" w:hAnsi="Lato" w:cs="Lato"/>
          <w:sz w:val="8"/>
          <w:szCs w:val="8"/>
        </w:rPr>
      </w:pPr>
    </w:p>
    <w:p w14:paraId="1427284C" w14:textId="77777777" w:rsidR="000E2ADE" w:rsidRDefault="00000000">
      <w:pPr>
        <w:rPr>
          <w:rFonts w:ascii="Lato" w:eastAsia="Lato" w:hAnsi="Lato" w:cs="Lato"/>
          <w:sz w:val="20"/>
          <w:szCs w:val="20"/>
        </w:rPr>
      </w:pPr>
      <w:r>
        <w:rPr>
          <w:rFonts w:ascii="Lato" w:eastAsia="Lato" w:hAnsi="Lato" w:cs="Lato"/>
          <w:sz w:val="20"/>
          <w:szCs w:val="20"/>
        </w:rPr>
        <w:t>Skill Performance</w:t>
      </w:r>
    </w:p>
    <w:p w14:paraId="3D41A66E" w14:textId="77777777" w:rsidR="000E2ADE" w:rsidRDefault="00000000">
      <w:pPr>
        <w:tabs>
          <w:tab w:val="left" w:pos="360"/>
        </w:tabs>
        <w:rPr>
          <w:rFonts w:ascii="Lato Light" w:eastAsia="Lato Light" w:hAnsi="Lato Light" w:cs="Lato Light"/>
          <w:i/>
          <w:sz w:val="17"/>
          <w:szCs w:val="17"/>
        </w:rPr>
      </w:pPr>
      <w:r>
        <w:rPr>
          <w:rFonts w:ascii="Lato Light" w:eastAsia="Lato Light" w:hAnsi="Lato Light" w:cs="Lato Light"/>
          <w:i/>
          <w:sz w:val="17"/>
          <w:szCs w:val="17"/>
        </w:rPr>
        <w:t xml:space="preserve">This contest evaluates each contestant's ability to give a speech on an assigned topic with a minimum of advance preparation. A three-to five-minute speech will be delivered with a preparation time of five minutes. </w:t>
      </w:r>
    </w:p>
    <w:p w14:paraId="1A9A93FE" w14:textId="77777777" w:rsidR="000E2ADE" w:rsidRDefault="000E2ADE">
      <w:pPr>
        <w:rPr>
          <w:rFonts w:ascii="Lato Light" w:eastAsia="Lato Light" w:hAnsi="Lato Light" w:cs="Lato Light"/>
          <w:i/>
          <w:sz w:val="17"/>
          <w:szCs w:val="17"/>
        </w:rPr>
      </w:pPr>
    </w:p>
    <w:p w14:paraId="372C3C6F" w14:textId="77777777" w:rsidR="000E2ADE" w:rsidRDefault="00000000">
      <w:pPr>
        <w:rPr>
          <w:rFonts w:ascii="Lato" w:eastAsia="Lato" w:hAnsi="Lato" w:cs="Lato"/>
          <w:sz w:val="20"/>
          <w:szCs w:val="20"/>
        </w:rPr>
      </w:pPr>
      <w:r>
        <w:rPr>
          <w:rFonts w:ascii="Lato" w:eastAsia="Lato" w:hAnsi="Lato" w:cs="Lato"/>
          <w:sz w:val="20"/>
          <w:szCs w:val="20"/>
        </w:rPr>
        <w:t>Contest Guidelines</w:t>
      </w:r>
    </w:p>
    <w:p w14:paraId="37173AE7" w14:textId="77777777" w:rsidR="000E2ADE" w:rsidRDefault="00000000">
      <w:pPr>
        <w:rPr>
          <w:rFonts w:ascii="Lato Light" w:eastAsia="Lato Light" w:hAnsi="Lato Light" w:cs="Lato Light"/>
          <w:i/>
          <w:sz w:val="17"/>
          <w:szCs w:val="17"/>
        </w:rPr>
      </w:pPr>
      <w:r>
        <w:rPr>
          <w:rFonts w:ascii="Lato Light" w:eastAsia="Lato Light" w:hAnsi="Lato Light" w:cs="Lato Light"/>
          <w:i/>
          <w:sz w:val="17"/>
          <w:szCs w:val="17"/>
        </w:rPr>
        <w:t xml:space="preserve">Contestants will sign up for an individual time slot for their Live contest. Contestants will enter the virtual meeting; the technical committee will reveal the speech topic and then the contestant will be given five minutes of preparation time. </w:t>
      </w:r>
    </w:p>
    <w:p w14:paraId="113B7BD3" w14:textId="77777777" w:rsidR="000E2ADE" w:rsidRDefault="000E2ADE">
      <w:pPr>
        <w:rPr>
          <w:rFonts w:ascii="Lato Light" w:eastAsia="Lato Light" w:hAnsi="Lato Light" w:cs="Lato Light"/>
          <w:i/>
          <w:sz w:val="17"/>
          <w:szCs w:val="17"/>
        </w:rPr>
      </w:pPr>
    </w:p>
    <w:p w14:paraId="320A0134" w14:textId="77777777" w:rsidR="000E2ADE" w:rsidRDefault="00000000">
      <w:pPr>
        <w:rPr>
          <w:rFonts w:ascii="Lato Light" w:eastAsia="Lato Light" w:hAnsi="Lato Light" w:cs="Lato Light"/>
          <w:i/>
          <w:sz w:val="17"/>
          <w:szCs w:val="17"/>
        </w:rPr>
      </w:pPr>
      <w:r>
        <w:rPr>
          <w:rFonts w:ascii="Lato Light" w:eastAsia="Lato Light" w:hAnsi="Lato Light" w:cs="Lato Light"/>
          <w:i/>
          <w:sz w:val="17"/>
          <w:szCs w:val="17"/>
        </w:rPr>
        <w:t xml:space="preserve">The technical committee will select the speech topic based upon material in the SkillsUSA Leadership Handbook. </w:t>
      </w:r>
    </w:p>
    <w:p w14:paraId="44DD0088" w14:textId="77777777" w:rsidR="000E2ADE" w:rsidRDefault="000E2ADE">
      <w:pPr>
        <w:rPr>
          <w:rFonts w:ascii="Lato Light" w:eastAsia="Lato Light" w:hAnsi="Lato Light" w:cs="Lato Light"/>
          <w:i/>
          <w:sz w:val="17"/>
          <w:szCs w:val="17"/>
        </w:rPr>
      </w:pPr>
    </w:p>
    <w:p w14:paraId="6D6A36AC" w14:textId="77777777" w:rsidR="000E2ADE" w:rsidRDefault="00000000">
      <w:pPr>
        <w:rPr>
          <w:rFonts w:ascii="Lato Light" w:eastAsia="Lato Light" w:hAnsi="Lato Light" w:cs="Lato Light"/>
          <w:i/>
          <w:sz w:val="17"/>
          <w:szCs w:val="17"/>
        </w:rPr>
      </w:pPr>
      <w:r>
        <w:rPr>
          <w:rFonts w:ascii="Lato Light" w:eastAsia="Lato Light" w:hAnsi="Lato Light" w:cs="Lato Light"/>
          <w:i/>
          <w:sz w:val="17"/>
          <w:szCs w:val="17"/>
        </w:rPr>
        <w:t xml:space="preserve">During preparation time, contestants may consult reference materials and take notes on their 3"x5" cards for use during the speech. </w:t>
      </w:r>
    </w:p>
    <w:p w14:paraId="1EC05973" w14:textId="77777777" w:rsidR="000E2ADE" w:rsidRDefault="000E2ADE">
      <w:pPr>
        <w:rPr>
          <w:rFonts w:ascii="Lato Light" w:eastAsia="Lato Light" w:hAnsi="Lato Light" w:cs="Lato Light"/>
          <w:i/>
          <w:sz w:val="17"/>
          <w:szCs w:val="17"/>
        </w:rPr>
      </w:pPr>
    </w:p>
    <w:p w14:paraId="54345915" w14:textId="463D8987" w:rsidR="000E2ADE" w:rsidRDefault="00000000">
      <w:pPr>
        <w:rPr>
          <w:rFonts w:ascii="Lato Light" w:eastAsia="Lato Light" w:hAnsi="Lato Light" w:cs="Lato Light"/>
          <w:i/>
          <w:sz w:val="17"/>
          <w:szCs w:val="17"/>
        </w:rPr>
      </w:pPr>
      <w:r>
        <w:rPr>
          <w:rFonts w:ascii="Lato Light" w:eastAsia="Lato Light" w:hAnsi="Lato Light" w:cs="Lato Light"/>
          <w:i/>
          <w:sz w:val="17"/>
          <w:szCs w:val="17"/>
        </w:rPr>
        <w:t xml:space="preserve">The speech shall be at least three minutes in length but shall not exceed five minutes. The time will be started when the speech begins. The timekeeper will signal the speaker at three minutes, four </w:t>
      </w:r>
      <w:r w:rsidR="008A6A92">
        <w:rPr>
          <w:rFonts w:ascii="Lato Light" w:eastAsia="Lato Light" w:hAnsi="Lato Light" w:cs="Lato Light"/>
          <w:i/>
          <w:sz w:val="17"/>
          <w:szCs w:val="17"/>
        </w:rPr>
        <w:t>minutes,</w:t>
      </w:r>
      <w:r>
        <w:rPr>
          <w:rFonts w:ascii="Lato Light" w:eastAsia="Lato Light" w:hAnsi="Lato Light" w:cs="Lato Light"/>
          <w:i/>
          <w:sz w:val="17"/>
          <w:szCs w:val="17"/>
        </w:rPr>
        <w:t xml:space="preserve"> and five minutes. Contestants will be permitted to use a watch or clock. </w:t>
      </w:r>
    </w:p>
    <w:p w14:paraId="774A5F54" w14:textId="77777777" w:rsidR="000E2ADE" w:rsidRDefault="000E2ADE">
      <w:pPr>
        <w:rPr>
          <w:rFonts w:ascii="Lato Light" w:eastAsia="Lato Light" w:hAnsi="Lato Light" w:cs="Lato Light"/>
          <w:i/>
          <w:sz w:val="17"/>
          <w:szCs w:val="17"/>
          <w:highlight w:val="yellow"/>
        </w:rPr>
      </w:pPr>
    </w:p>
    <w:p w14:paraId="7B381E83" w14:textId="6338AED9" w:rsidR="000E2ADE" w:rsidRDefault="00000000">
      <w:pPr>
        <w:rPr>
          <w:rFonts w:ascii="Lato" w:eastAsia="Lato" w:hAnsi="Lato" w:cs="Lato"/>
          <w:sz w:val="2"/>
          <w:szCs w:val="2"/>
        </w:rPr>
      </w:pPr>
      <w:r>
        <w:rPr>
          <w:rFonts w:ascii="Lato Light" w:eastAsia="Lato Light" w:hAnsi="Lato Light" w:cs="Lato Light"/>
          <w:i/>
          <w:sz w:val="17"/>
          <w:szCs w:val="17"/>
        </w:rPr>
        <w:t xml:space="preserve">The contestant will not mention their name, school, </w:t>
      </w:r>
      <w:r w:rsidR="008A6A92">
        <w:rPr>
          <w:rFonts w:ascii="Lato Light" w:eastAsia="Lato Light" w:hAnsi="Lato Light" w:cs="Lato Light"/>
          <w:i/>
          <w:sz w:val="17"/>
          <w:szCs w:val="17"/>
        </w:rPr>
        <w:t>city,</w:t>
      </w:r>
      <w:r>
        <w:rPr>
          <w:rFonts w:ascii="Lato Light" w:eastAsia="Lato Light" w:hAnsi="Lato Light" w:cs="Lato Light"/>
          <w:i/>
          <w:sz w:val="17"/>
          <w:szCs w:val="17"/>
        </w:rPr>
        <w:t xml:space="preserve"> or state. All safety and health practices must be followed.</w:t>
      </w:r>
    </w:p>
    <w:sectPr w:rsidR="000E2ADE">
      <w:type w:val="continuous"/>
      <w:pgSz w:w="12240" w:h="15840"/>
      <w:pgMar w:top="720" w:right="720" w:bottom="720" w:left="720" w:header="360" w:footer="360" w:gutter="0"/>
      <w:pgNumType w:start="1"/>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BE9B" w14:textId="77777777" w:rsidR="00773C48" w:rsidRDefault="00773C48">
      <w:r>
        <w:separator/>
      </w:r>
    </w:p>
  </w:endnote>
  <w:endnote w:type="continuationSeparator" w:id="0">
    <w:p w14:paraId="2015C194" w14:textId="77777777" w:rsidR="00773C48" w:rsidRDefault="0077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B0604020202020204"/>
    <w:charset w:val="00"/>
    <w:family w:val="swiss"/>
    <w:pitch w:val="variable"/>
    <w:sig w:usb0="E10002FF" w:usb1="5000ECFF" w:usb2="00000021" w:usb3="00000000" w:csb0="0000019F" w:csb1="00000000"/>
  </w:font>
  <w:font w:name="Poppins Medium">
    <w:panose1 w:val="020B0604020202020204"/>
    <w:charset w:val="4D"/>
    <w:family w:val="auto"/>
    <w:pitch w:val="variable"/>
    <w:sig w:usb0="00008007" w:usb1="00000000" w:usb2="00000000" w:usb3="00000000" w:csb0="00000093" w:csb1="00000000"/>
  </w:font>
  <w:font w:name="Lato Light">
    <w:panose1 w:val="020B0604020202020204"/>
    <w:charset w:val="00"/>
    <w:family w:val="swiss"/>
    <w:pitch w:val="variable"/>
    <w:sig w:usb0="E10002FF" w:usb1="5000ECFF" w:usb2="00000021" w:usb3="00000000" w:csb0="0000019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A95A" w14:textId="77777777" w:rsidR="000E2ADE"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D04C919" w14:textId="77777777" w:rsidR="000E2ADE" w:rsidRDefault="000E2AD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CEA6" w14:textId="77777777" w:rsidR="000E2ADE" w:rsidRDefault="000E2ADE">
    <w:pPr>
      <w:pBdr>
        <w:top w:val="nil"/>
        <w:left w:val="nil"/>
        <w:bottom w:val="nil"/>
        <w:right w:val="nil"/>
        <w:between w:val="nil"/>
      </w:pBdr>
      <w:tabs>
        <w:tab w:val="center" w:pos="4680"/>
        <w:tab w:val="right" w:pos="9360"/>
        <w:tab w:val="right" w:pos="10800"/>
      </w:tabs>
      <w:ind w:right="360"/>
      <w:rPr>
        <w:color w:val="000000"/>
      </w:rPr>
    </w:pPr>
  </w:p>
  <w:p w14:paraId="5CA7A1FA" w14:textId="77777777" w:rsidR="000E2ADE" w:rsidRDefault="000E2ADE">
    <w:pPr>
      <w:pBdr>
        <w:top w:val="nil"/>
        <w:left w:val="nil"/>
        <w:bottom w:val="nil"/>
        <w:right w:val="nil"/>
        <w:between w:val="nil"/>
      </w:pBdr>
      <w:tabs>
        <w:tab w:val="center" w:pos="4680"/>
        <w:tab w:val="right" w:pos="9360"/>
      </w:tabs>
      <w:rPr>
        <w:rFonts w:ascii="Poppins Medium" w:eastAsia="Poppins Medium" w:hAnsi="Poppins Medium" w:cs="Poppins Medium"/>
        <w:color w:val="000000"/>
        <w:sz w:val="20"/>
        <w:szCs w:val="20"/>
      </w:rPr>
    </w:pPr>
  </w:p>
  <w:p w14:paraId="25FDCE56" w14:textId="77777777" w:rsidR="000E2ADE" w:rsidRDefault="000E2ADE">
    <w:pPr>
      <w:pBdr>
        <w:top w:val="nil"/>
        <w:left w:val="nil"/>
        <w:bottom w:val="nil"/>
        <w:right w:val="nil"/>
        <w:between w:val="nil"/>
      </w:pBdr>
      <w:tabs>
        <w:tab w:val="center" w:pos="4680"/>
        <w:tab w:val="right" w:pos="9360"/>
        <w:tab w:val="right" w:pos="10800"/>
      </w:tabs>
      <w:ind w:right="360"/>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D0AB" w14:textId="77777777" w:rsidR="00773C48" w:rsidRDefault="00773C48">
      <w:r>
        <w:separator/>
      </w:r>
    </w:p>
  </w:footnote>
  <w:footnote w:type="continuationSeparator" w:id="0">
    <w:p w14:paraId="25FE1D7B" w14:textId="77777777" w:rsidR="00773C48" w:rsidRDefault="0077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3E8F" w14:textId="77777777" w:rsidR="000E2ADE" w:rsidRDefault="000E2ADE">
    <w:pPr>
      <w:rPr>
        <w:sz w:val="12"/>
        <w:szCs w:val="12"/>
      </w:rPr>
    </w:pPr>
  </w:p>
  <w:tbl>
    <w:tblPr>
      <w:tblStyle w:val="a1"/>
      <w:tblW w:w="108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381"/>
      <w:gridCol w:w="1254"/>
      <w:gridCol w:w="6165"/>
    </w:tblGrid>
    <w:tr w:rsidR="000E2ADE" w14:paraId="5D36CCB1" w14:textId="77777777">
      <w:tc>
        <w:tcPr>
          <w:tcW w:w="3381" w:type="dxa"/>
          <w:vMerge w:val="restart"/>
          <w:shd w:val="clear" w:color="auto" w:fill="004978"/>
          <w:vAlign w:val="center"/>
        </w:tcPr>
        <w:p w14:paraId="00AAC22E" w14:textId="77777777" w:rsidR="000E2ADE"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53464794" wp14:editId="4A34C7F7">
                <wp:extent cx="1354963" cy="85751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54963" cy="857512"/>
                        </a:xfrm>
                        <a:prstGeom prst="rect">
                          <a:avLst/>
                        </a:prstGeom>
                        <a:ln/>
                      </pic:spPr>
                    </pic:pic>
                  </a:graphicData>
                </a:graphic>
              </wp:inline>
            </w:drawing>
          </w:r>
        </w:p>
      </w:tc>
      <w:tc>
        <w:tcPr>
          <w:tcW w:w="1254" w:type="dxa"/>
          <w:vMerge w:val="restart"/>
          <w:shd w:val="clear" w:color="auto" w:fill="004978"/>
          <w:vAlign w:val="center"/>
        </w:tcPr>
        <w:p w14:paraId="31E8041A" w14:textId="0D0D1A1C" w:rsidR="000E2ADE" w:rsidRDefault="000E2ADE">
          <w:pPr>
            <w:pBdr>
              <w:top w:val="nil"/>
              <w:left w:val="nil"/>
              <w:bottom w:val="nil"/>
              <w:right w:val="nil"/>
              <w:between w:val="nil"/>
            </w:pBdr>
            <w:tabs>
              <w:tab w:val="center" w:pos="4680"/>
              <w:tab w:val="right" w:pos="9360"/>
            </w:tabs>
            <w:jc w:val="center"/>
            <w:rPr>
              <w:color w:val="FFFFFF"/>
            </w:rPr>
          </w:pPr>
        </w:p>
      </w:tc>
      <w:tc>
        <w:tcPr>
          <w:tcW w:w="6165" w:type="dxa"/>
          <w:shd w:val="clear" w:color="auto" w:fill="004978"/>
        </w:tcPr>
        <w:p w14:paraId="2CF2256D" w14:textId="77777777" w:rsidR="000E2ADE" w:rsidRDefault="000E2ADE">
          <w:pPr>
            <w:jc w:val="center"/>
            <w:rPr>
              <w:rFonts w:ascii="Lato" w:eastAsia="Lato" w:hAnsi="Lato" w:cs="Lato"/>
              <w:color w:val="FFFFFF"/>
              <w:sz w:val="12"/>
              <w:szCs w:val="12"/>
            </w:rPr>
          </w:pPr>
        </w:p>
        <w:p w14:paraId="60928C9E" w14:textId="77777777" w:rsidR="000E2ADE" w:rsidRDefault="00000000">
          <w:pPr>
            <w:jc w:val="center"/>
            <w:rPr>
              <w:rFonts w:ascii="Lato" w:eastAsia="Lato" w:hAnsi="Lato" w:cs="Lato"/>
              <w:b/>
              <w:color w:val="FFFFFF"/>
              <w:sz w:val="32"/>
              <w:szCs w:val="32"/>
            </w:rPr>
          </w:pPr>
          <w:r>
            <w:rPr>
              <w:rFonts w:ascii="Lato" w:eastAsia="Lato" w:hAnsi="Lato" w:cs="Lato"/>
              <w:b/>
              <w:color w:val="FFFFFF"/>
              <w:sz w:val="32"/>
              <w:szCs w:val="32"/>
            </w:rPr>
            <w:t>Extemporaneous Speaking</w:t>
          </w:r>
        </w:p>
        <w:p w14:paraId="71296C90" w14:textId="77777777" w:rsidR="000E2ADE" w:rsidRDefault="000E2ADE">
          <w:pPr>
            <w:jc w:val="center"/>
            <w:rPr>
              <w:rFonts w:ascii="Lato" w:eastAsia="Lato" w:hAnsi="Lato" w:cs="Lato"/>
              <w:color w:val="FFFFFF"/>
              <w:sz w:val="12"/>
              <w:szCs w:val="12"/>
            </w:rPr>
          </w:pPr>
        </w:p>
      </w:tc>
    </w:tr>
    <w:tr w:rsidR="000E2ADE" w14:paraId="4F0A5D42" w14:textId="77777777">
      <w:tc>
        <w:tcPr>
          <w:tcW w:w="3381" w:type="dxa"/>
          <w:vMerge/>
          <w:shd w:val="clear" w:color="auto" w:fill="004978"/>
          <w:vAlign w:val="center"/>
        </w:tcPr>
        <w:p w14:paraId="1A579039" w14:textId="77777777" w:rsidR="000E2ADE" w:rsidRDefault="000E2ADE">
          <w:pPr>
            <w:widowControl w:val="0"/>
            <w:pBdr>
              <w:top w:val="nil"/>
              <w:left w:val="nil"/>
              <w:bottom w:val="nil"/>
              <w:right w:val="nil"/>
              <w:between w:val="nil"/>
            </w:pBdr>
            <w:spacing w:line="276" w:lineRule="auto"/>
            <w:rPr>
              <w:rFonts w:ascii="Lato" w:eastAsia="Lato" w:hAnsi="Lato" w:cs="Lato"/>
              <w:color w:val="FFFFFF"/>
              <w:sz w:val="12"/>
              <w:szCs w:val="12"/>
            </w:rPr>
          </w:pPr>
        </w:p>
      </w:tc>
      <w:tc>
        <w:tcPr>
          <w:tcW w:w="1254" w:type="dxa"/>
          <w:vMerge/>
          <w:shd w:val="clear" w:color="auto" w:fill="004978"/>
          <w:vAlign w:val="center"/>
        </w:tcPr>
        <w:p w14:paraId="2C44A018" w14:textId="77777777" w:rsidR="000E2ADE" w:rsidRDefault="000E2ADE">
          <w:pPr>
            <w:widowControl w:val="0"/>
            <w:pBdr>
              <w:top w:val="nil"/>
              <w:left w:val="nil"/>
              <w:bottom w:val="nil"/>
              <w:right w:val="nil"/>
              <w:between w:val="nil"/>
            </w:pBdr>
            <w:spacing w:line="276" w:lineRule="auto"/>
            <w:rPr>
              <w:rFonts w:ascii="Lato" w:eastAsia="Lato" w:hAnsi="Lato" w:cs="Lato"/>
              <w:color w:val="FFFFFF"/>
              <w:sz w:val="12"/>
              <w:szCs w:val="12"/>
            </w:rPr>
          </w:pPr>
        </w:p>
      </w:tc>
      <w:tc>
        <w:tcPr>
          <w:tcW w:w="6165" w:type="dxa"/>
          <w:shd w:val="clear" w:color="auto" w:fill="004978"/>
        </w:tcPr>
        <w:p w14:paraId="5FBE73D6" w14:textId="77777777" w:rsidR="000E2ADE" w:rsidRDefault="000E2ADE">
          <w:pPr>
            <w:jc w:val="center"/>
            <w:rPr>
              <w:rFonts w:ascii="Lato" w:eastAsia="Lato" w:hAnsi="Lato" w:cs="Lato"/>
              <w:color w:val="FFFFFF"/>
              <w:sz w:val="6"/>
              <w:szCs w:val="6"/>
            </w:rPr>
          </w:pPr>
        </w:p>
        <w:p w14:paraId="286EBEA5" w14:textId="77777777" w:rsidR="000E2ADE" w:rsidRDefault="00000000">
          <w:pPr>
            <w:jc w:val="center"/>
            <w:rPr>
              <w:rFonts w:ascii="Lato" w:eastAsia="Lato" w:hAnsi="Lato" w:cs="Lato"/>
              <w:color w:val="FFFFFF"/>
            </w:rPr>
          </w:pPr>
          <w:r>
            <w:rPr>
              <w:rFonts w:ascii="Lato" w:eastAsia="Lato" w:hAnsi="Lato" w:cs="Lato"/>
              <w:color w:val="FFFFFF"/>
            </w:rPr>
            <w:t>Leadership Development</w:t>
          </w:r>
        </w:p>
        <w:p w14:paraId="3B949AFB" w14:textId="77777777" w:rsidR="000E2ADE" w:rsidRDefault="000E2ADE">
          <w:pPr>
            <w:jc w:val="center"/>
            <w:rPr>
              <w:rFonts w:ascii="Lato" w:eastAsia="Lato" w:hAnsi="Lato" w:cs="Lato"/>
              <w:color w:val="FFFFFF"/>
              <w:sz w:val="6"/>
              <w:szCs w:val="6"/>
            </w:rPr>
          </w:pPr>
        </w:p>
      </w:tc>
    </w:tr>
    <w:tr w:rsidR="000E2ADE" w14:paraId="23D6BBA0" w14:textId="77777777">
      <w:tc>
        <w:tcPr>
          <w:tcW w:w="3381" w:type="dxa"/>
          <w:vMerge/>
          <w:shd w:val="clear" w:color="auto" w:fill="004978"/>
          <w:vAlign w:val="center"/>
        </w:tcPr>
        <w:p w14:paraId="5BA89128" w14:textId="77777777" w:rsidR="000E2ADE" w:rsidRDefault="000E2ADE">
          <w:pPr>
            <w:widowControl w:val="0"/>
            <w:pBdr>
              <w:top w:val="nil"/>
              <w:left w:val="nil"/>
              <w:bottom w:val="nil"/>
              <w:right w:val="nil"/>
              <w:between w:val="nil"/>
            </w:pBdr>
            <w:spacing w:line="276" w:lineRule="auto"/>
            <w:rPr>
              <w:rFonts w:ascii="Lato" w:eastAsia="Lato" w:hAnsi="Lato" w:cs="Lato"/>
              <w:sz w:val="6"/>
              <w:szCs w:val="6"/>
            </w:rPr>
          </w:pPr>
        </w:p>
      </w:tc>
      <w:tc>
        <w:tcPr>
          <w:tcW w:w="1254" w:type="dxa"/>
          <w:shd w:val="clear" w:color="auto" w:fill="004978"/>
        </w:tcPr>
        <w:p w14:paraId="5592C8E2" w14:textId="77777777" w:rsidR="000E2ADE" w:rsidRDefault="000E2ADE" w:rsidP="008A6A92">
          <w:pPr>
            <w:jc w:val="center"/>
            <w:rPr>
              <w:color w:val="FFFFFF"/>
              <w:sz w:val="6"/>
              <w:szCs w:val="6"/>
            </w:rPr>
          </w:pPr>
        </w:p>
      </w:tc>
      <w:tc>
        <w:tcPr>
          <w:tcW w:w="6165" w:type="dxa"/>
          <w:shd w:val="clear" w:color="auto" w:fill="004978"/>
        </w:tcPr>
        <w:p w14:paraId="7B3161BC" w14:textId="77777777" w:rsidR="000E2ADE" w:rsidRDefault="00000000">
          <w:pPr>
            <w:pBdr>
              <w:top w:val="nil"/>
              <w:left w:val="nil"/>
              <w:bottom w:val="nil"/>
              <w:right w:val="nil"/>
              <w:between w:val="nil"/>
            </w:pBdr>
            <w:tabs>
              <w:tab w:val="center" w:pos="4680"/>
              <w:tab w:val="right" w:pos="9360"/>
            </w:tabs>
            <w:jc w:val="center"/>
            <w:rPr>
              <w:rFonts w:ascii="Lato" w:eastAsia="Lato" w:hAnsi="Lato" w:cs="Lato"/>
              <w:color w:val="FFFFFF"/>
            </w:rPr>
          </w:pPr>
          <w:r>
            <w:rPr>
              <w:rFonts w:ascii="Lato" w:eastAsia="Lato" w:hAnsi="Lato" w:cs="Lato"/>
              <w:color w:val="FFFFFF"/>
            </w:rPr>
            <w:t>Virtual Live</w:t>
          </w:r>
        </w:p>
        <w:p w14:paraId="307F6F1F" w14:textId="77777777" w:rsidR="000E2ADE" w:rsidRDefault="000E2ADE">
          <w:pPr>
            <w:pBdr>
              <w:top w:val="nil"/>
              <w:left w:val="nil"/>
              <w:bottom w:val="nil"/>
              <w:right w:val="nil"/>
              <w:between w:val="nil"/>
            </w:pBdr>
            <w:tabs>
              <w:tab w:val="center" w:pos="4680"/>
              <w:tab w:val="right" w:pos="9360"/>
            </w:tabs>
            <w:jc w:val="center"/>
            <w:rPr>
              <w:rFonts w:ascii="Lato" w:eastAsia="Lato" w:hAnsi="Lato" w:cs="Lato"/>
              <w:color w:val="FFFFFF"/>
              <w:sz w:val="6"/>
              <w:szCs w:val="6"/>
            </w:rPr>
          </w:pPr>
        </w:p>
      </w:tc>
    </w:tr>
  </w:tbl>
  <w:p w14:paraId="7FE8A7E9" w14:textId="77777777" w:rsidR="000E2ADE" w:rsidRDefault="000E2AD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8495" w14:textId="77777777" w:rsidR="000E2ADE" w:rsidRDefault="000E2ADE">
    <w:pPr>
      <w:pBdr>
        <w:top w:val="nil"/>
        <w:left w:val="nil"/>
        <w:bottom w:val="nil"/>
        <w:right w:val="nil"/>
        <w:between w:val="nil"/>
      </w:pBdr>
      <w:tabs>
        <w:tab w:val="center" w:pos="4680"/>
        <w:tab w:val="right" w:pos="9360"/>
      </w:tabs>
      <w:rPr>
        <w:color w:val="000000"/>
        <w:sz w:val="20"/>
        <w:szCs w:val="20"/>
      </w:rPr>
    </w:pPr>
  </w:p>
  <w:p w14:paraId="68C819B9" w14:textId="77777777" w:rsidR="000E2ADE" w:rsidRDefault="000E2ADE">
    <w:pPr>
      <w:pBdr>
        <w:top w:val="nil"/>
        <w:left w:val="nil"/>
        <w:bottom w:val="nil"/>
        <w:right w:val="nil"/>
        <w:between w:val="nil"/>
      </w:pBdr>
      <w:tabs>
        <w:tab w:val="center" w:pos="4680"/>
        <w:tab w:val="right" w:pos="9360"/>
      </w:tabs>
      <w:rPr>
        <w:color w:val="000000"/>
        <w:sz w:val="20"/>
        <w:szCs w:val="20"/>
      </w:rPr>
    </w:pPr>
  </w:p>
  <w:p w14:paraId="5F8FC6FD" w14:textId="77777777" w:rsidR="000E2ADE" w:rsidRDefault="000E2AD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0FDC"/>
    <w:multiLevelType w:val="multilevel"/>
    <w:tmpl w:val="48B0D72E"/>
    <w:lvl w:ilvl="0">
      <w:start w:val="1"/>
      <w:numFmt w:val="bullet"/>
      <w:lvlText w:val="❑"/>
      <w:lvlJc w:val="left"/>
      <w:pPr>
        <w:ind w:left="720" w:hanging="360"/>
      </w:pPr>
      <w:rPr>
        <w:rFonts w:ascii="Noto Sans Symbols" w:eastAsia="Noto Sans Symbols" w:hAnsi="Noto Sans Symbols" w:cs="Noto Sans Symbols"/>
        <w:i w:val="0"/>
        <w:sz w:val="26"/>
        <w:szCs w:val="2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90816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ADE"/>
    <w:rsid w:val="000E2ADE"/>
    <w:rsid w:val="00773C48"/>
    <w:rsid w:val="008A6A92"/>
    <w:rsid w:val="009D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925D7"/>
  <w15:docId w15:val="{6F43625F-24DF-FB43-B4D9-059D142B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8A6A92"/>
    <w:pPr>
      <w:tabs>
        <w:tab w:val="center" w:pos="4680"/>
        <w:tab w:val="right" w:pos="9360"/>
      </w:tabs>
    </w:pPr>
  </w:style>
  <w:style w:type="character" w:customStyle="1" w:styleId="HeaderChar">
    <w:name w:val="Header Char"/>
    <w:basedOn w:val="DefaultParagraphFont"/>
    <w:link w:val="Header"/>
    <w:uiPriority w:val="99"/>
    <w:rsid w:val="008A6A92"/>
  </w:style>
  <w:style w:type="paragraph" w:styleId="Footer">
    <w:name w:val="footer"/>
    <w:basedOn w:val="Normal"/>
    <w:link w:val="FooterChar"/>
    <w:uiPriority w:val="99"/>
    <w:unhideWhenUsed/>
    <w:rsid w:val="008A6A92"/>
    <w:pPr>
      <w:tabs>
        <w:tab w:val="center" w:pos="4680"/>
        <w:tab w:val="right" w:pos="9360"/>
      </w:tabs>
    </w:pPr>
  </w:style>
  <w:style w:type="character" w:customStyle="1" w:styleId="FooterChar">
    <w:name w:val="Footer Char"/>
    <w:basedOn w:val="DefaultParagraphFont"/>
    <w:link w:val="Footer"/>
    <w:uiPriority w:val="99"/>
    <w:rsid w:val="008A6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skillsusa-prof"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2023-01-18T19:23:00Z</dcterms:created>
  <dcterms:modified xsi:type="dcterms:W3CDTF">2023-01-18T19:23:00Z</dcterms:modified>
</cp:coreProperties>
</file>